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29" w:rsidRPr="00C30694" w:rsidRDefault="008F3A29" w:rsidP="00A867C5">
      <w:pPr>
        <w:tabs>
          <w:tab w:val="left" w:pos="5790"/>
        </w:tabs>
        <w:jc w:val="center"/>
        <w:rPr>
          <w:b/>
          <w:spacing w:val="20"/>
        </w:rPr>
      </w:pPr>
      <w:r w:rsidRPr="00C30694">
        <w:rPr>
          <w:b/>
          <w:spacing w:val="20"/>
        </w:rPr>
        <w:t>АДМИНИСТРА</w:t>
      </w:r>
      <w:r>
        <w:rPr>
          <w:b/>
          <w:spacing w:val="20"/>
        </w:rPr>
        <w:t>ЦИЯ</w:t>
      </w:r>
      <w:r>
        <w:rPr>
          <w:b/>
          <w:spacing w:val="20"/>
        </w:rPr>
        <w:br/>
        <w:t>ТРОИЦКОГО</w:t>
      </w:r>
      <w:r w:rsidRPr="00C30694">
        <w:rPr>
          <w:b/>
          <w:spacing w:val="20"/>
        </w:rPr>
        <w:t xml:space="preserve"> РАЙОНА</w:t>
      </w:r>
    </w:p>
    <w:p w:rsidR="008F3A29" w:rsidRPr="00C30694" w:rsidRDefault="008F3A29" w:rsidP="008F3A29">
      <w:pPr>
        <w:jc w:val="center"/>
        <w:rPr>
          <w:b/>
        </w:rPr>
      </w:pPr>
      <w:r w:rsidRPr="00C30694">
        <w:rPr>
          <w:b/>
          <w:spacing w:val="20"/>
        </w:rPr>
        <w:t>АЛТАЙСКОГО КРАЯ</w:t>
      </w:r>
    </w:p>
    <w:p w:rsidR="008F3A29" w:rsidRPr="00C30694" w:rsidRDefault="008F3A29" w:rsidP="008F3A29">
      <w:pPr>
        <w:jc w:val="center"/>
        <w:rPr>
          <w:b/>
          <w:spacing w:val="84"/>
        </w:rPr>
      </w:pPr>
      <w:r w:rsidRPr="00C30694">
        <w:rPr>
          <w:rFonts w:ascii="Arial" w:hAnsi="Arial" w:cs="Arial"/>
          <w:b/>
          <w:spacing w:val="84"/>
          <w:sz w:val="36"/>
          <w:szCs w:val="36"/>
        </w:rPr>
        <w:t>ПОСТАНОВЛЕНИЕ</w:t>
      </w:r>
    </w:p>
    <w:p w:rsidR="008F3A29" w:rsidRPr="00C30694" w:rsidRDefault="008F3A29" w:rsidP="008F3A29">
      <w:pPr>
        <w:rPr>
          <w:b/>
          <w:sz w:val="14"/>
        </w:rPr>
      </w:pPr>
    </w:p>
    <w:p w:rsidR="008F3A29" w:rsidRPr="000A5A91" w:rsidRDefault="000A5A91" w:rsidP="008F3A29">
      <w:pPr>
        <w:rPr>
          <w:sz w:val="28"/>
          <w:szCs w:val="28"/>
        </w:rPr>
      </w:pPr>
      <w:r>
        <w:rPr>
          <w:sz w:val="28"/>
          <w:szCs w:val="28"/>
        </w:rPr>
        <w:t xml:space="preserve">16.12.2021  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№ </w:t>
      </w:r>
      <w:r w:rsidRPr="000A5A91">
        <w:rPr>
          <w:sz w:val="28"/>
          <w:szCs w:val="28"/>
          <w:u w:val="single"/>
        </w:rPr>
        <w:t>1009</w:t>
      </w:r>
    </w:p>
    <w:p w:rsidR="008F3A29" w:rsidRPr="00C30694" w:rsidRDefault="008F3A29" w:rsidP="008F3A29">
      <w:pPr>
        <w:jc w:val="center"/>
        <w:rPr>
          <w:rFonts w:ascii="Arial" w:hAnsi="Arial" w:cs="Arial"/>
          <w:b/>
          <w:sz w:val="18"/>
          <w:szCs w:val="18"/>
        </w:rPr>
      </w:pPr>
      <w:r w:rsidRPr="00C30694">
        <w:rPr>
          <w:rFonts w:ascii="Arial" w:hAnsi="Arial" w:cs="Arial"/>
          <w:b/>
          <w:sz w:val="18"/>
          <w:szCs w:val="18"/>
        </w:rPr>
        <w:t>с. Троицкое</w:t>
      </w:r>
    </w:p>
    <w:p w:rsidR="008F3A29" w:rsidRDefault="008F3A29" w:rsidP="008F3A29">
      <w:pPr>
        <w:jc w:val="center"/>
        <w:rPr>
          <w:rFonts w:ascii="Arial" w:hAnsi="Arial" w:cs="Arial"/>
          <w:b/>
          <w:sz w:val="18"/>
          <w:szCs w:val="18"/>
        </w:rPr>
      </w:pPr>
    </w:p>
    <w:p w:rsidR="007677A7" w:rsidRPr="00C30694" w:rsidRDefault="007677A7" w:rsidP="008F3A29">
      <w:pPr>
        <w:jc w:val="center"/>
        <w:rPr>
          <w:rFonts w:ascii="Arial" w:hAnsi="Arial" w:cs="Arial"/>
          <w:b/>
          <w:sz w:val="18"/>
          <w:szCs w:val="18"/>
        </w:rPr>
      </w:pPr>
    </w:p>
    <w:p w:rsidR="008F3A29" w:rsidRPr="00C30694" w:rsidRDefault="008F3A29" w:rsidP="008F3A29">
      <w:pPr>
        <w:jc w:val="both"/>
        <w:rPr>
          <w:sz w:val="8"/>
          <w:szCs w:val="28"/>
        </w:rPr>
      </w:pPr>
    </w:p>
    <w:p w:rsidR="00913B37" w:rsidRPr="009B7700" w:rsidRDefault="00A867C5" w:rsidP="002B6822">
      <w:pPr>
        <w:tabs>
          <w:tab w:val="left" w:pos="5040"/>
        </w:tabs>
        <w:ind w:right="439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8F3A29" w:rsidRPr="009B7700">
        <w:rPr>
          <w:sz w:val="28"/>
          <w:szCs w:val="28"/>
        </w:rPr>
        <w:t xml:space="preserve"> в постановление Администрации Троицкого района </w:t>
      </w:r>
      <w:r w:rsidR="00913B37" w:rsidRPr="009B7700">
        <w:rPr>
          <w:sz w:val="28"/>
          <w:szCs w:val="28"/>
        </w:rPr>
        <w:t>«Об утверждении административного регламента по предоставлению Администрацией Троицкого района муниципальной услуги «</w:t>
      </w:r>
      <w:r w:rsidR="003F3514" w:rsidRPr="003F3514">
        <w:rPr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913B37" w:rsidRPr="009B7700">
        <w:rPr>
          <w:sz w:val="28"/>
          <w:szCs w:val="28"/>
        </w:rPr>
        <w:t>»</w:t>
      </w:r>
    </w:p>
    <w:p w:rsidR="008F3A29" w:rsidRPr="009E138E" w:rsidRDefault="008F3A29" w:rsidP="00913B37">
      <w:pPr>
        <w:ind w:right="5035"/>
        <w:jc w:val="both"/>
      </w:pPr>
    </w:p>
    <w:p w:rsidR="008F3A29" w:rsidRPr="009E138E" w:rsidRDefault="008F3A29" w:rsidP="008F3A29">
      <w:pPr>
        <w:ind w:right="5035"/>
        <w:jc w:val="both"/>
      </w:pPr>
    </w:p>
    <w:p w:rsidR="008F3A29" w:rsidRPr="009B7700" w:rsidRDefault="008F3A29" w:rsidP="006D1542">
      <w:pPr>
        <w:pStyle w:val="a3"/>
        <w:tabs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B7700">
        <w:rPr>
          <w:sz w:val="28"/>
          <w:szCs w:val="28"/>
        </w:rPr>
        <w:t xml:space="preserve">В соответствии со статьей </w:t>
      </w:r>
      <w:r w:rsidR="008B7D82" w:rsidRPr="009B7700">
        <w:rPr>
          <w:sz w:val="28"/>
          <w:szCs w:val="28"/>
        </w:rPr>
        <w:t>57</w:t>
      </w:r>
      <w:r w:rsidRPr="009B7700">
        <w:rPr>
          <w:sz w:val="28"/>
          <w:szCs w:val="28"/>
        </w:rPr>
        <w:t xml:space="preserve"> Устава муниципального образования Троицкий район Алтайского края</w:t>
      </w:r>
    </w:p>
    <w:p w:rsidR="008F3A29" w:rsidRPr="00E45AA4" w:rsidRDefault="008F3A29" w:rsidP="008F3A29">
      <w:pPr>
        <w:pStyle w:val="a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F3A29" w:rsidRPr="009B7700" w:rsidRDefault="008F3A29" w:rsidP="008F3A29">
      <w:pPr>
        <w:ind w:firstLine="624"/>
        <w:jc w:val="center"/>
        <w:rPr>
          <w:spacing w:val="40"/>
          <w:sz w:val="28"/>
          <w:szCs w:val="28"/>
        </w:rPr>
      </w:pPr>
      <w:r w:rsidRPr="009B7700">
        <w:rPr>
          <w:spacing w:val="40"/>
          <w:sz w:val="28"/>
          <w:szCs w:val="28"/>
        </w:rPr>
        <w:t>постановляю:</w:t>
      </w:r>
    </w:p>
    <w:p w:rsidR="008F3A29" w:rsidRPr="004D392B" w:rsidRDefault="008F3A29" w:rsidP="004D392B">
      <w:pPr>
        <w:ind w:firstLine="709"/>
        <w:jc w:val="both"/>
        <w:rPr>
          <w:spacing w:val="40"/>
          <w:sz w:val="28"/>
          <w:szCs w:val="28"/>
        </w:rPr>
      </w:pPr>
    </w:p>
    <w:p w:rsidR="00DE651C" w:rsidRPr="004D392B" w:rsidRDefault="008F3A29" w:rsidP="002B682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D392B">
        <w:rPr>
          <w:sz w:val="28"/>
          <w:szCs w:val="28"/>
        </w:rPr>
        <w:t>Внести в Административный регламент по предоставлению Администрацией Троицкого района Алтайского края муниципальной услуги «</w:t>
      </w:r>
      <w:r w:rsidR="003F3514" w:rsidRPr="003F3514">
        <w:rPr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F3514">
        <w:rPr>
          <w:sz w:val="28"/>
          <w:szCs w:val="28"/>
        </w:rPr>
        <w:t>»</w:t>
      </w:r>
      <w:r w:rsidRPr="004D392B">
        <w:rPr>
          <w:sz w:val="28"/>
          <w:szCs w:val="28"/>
        </w:rPr>
        <w:t>, утвержденного постановлением Администрации Троицк</w:t>
      </w:r>
      <w:r w:rsidR="002E2F91" w:rsidRPr="004D392B">
        <w:rPr>
          <w:sz w:val="28"/>
          <w:szCs w:val="28"/>
        </w:rPr>
        <w:t>ого района от</w:t>
      </w:r>
      <w:r w:rsidR="006D1542" w:rsidRPr="004D392B">
        <w:rPr>
          <w:sz w:val="28"/>
          <w:szCs w:val="28"/>
        </w:rPr>
        <w:t xml:space="preserve"> </w:t>
      </w:r>
      <w:r w:rsidR="002B6822">
        <w:rPr>
          <w:sz w:val="28"/>
          <w:szCs w:val="28"/>
        </w:rPr>
        <w:t>1</w:t>
      </w:r>
      <w:r w:rsidR="003F3514">
        <w:rPr>
          <w:sz w:val="28"/>
          <w:szCs w:val="28"/>
        </w:rPr>
        <w:t>6</w:t>
      </w:r>
      <w:r w:rsidR="000558BA" w:rsidRPr="004D392B">
        <w:rPr>
          <w:sz w:val="28"/>
          <w:szCs w:val="28"/>
        </w:rPr>
        <w:t>.1</w:t>
      </w:r>
      <w:r w:rsidR="002B6822">
        <w:rPr>
          <w:sz w:val="28"/>
          <w:szCs w:val="28"/>
        </w:rPr>
        <w:t>1</w:t>
      </w:r>
      <w:r w:rsidR="000558BA" w:rsidRPr="004D392B">
        <w:rPr>
          <w:sz w:val="28"/>
          <w:szCs w:val="28"/>
        </w:rPr>
        <w:t>.20</w:t>
      </w:r>
      <w:r w:rsidR="002B6822">
        <w:rPr>
          <w:sz w:val="28"/>
          <w:szCs w:val="28"/>
        </w:rPr>
        <w:t>1</w:t>
      </w:r>
      <w:r w:rsidR="003F3514">
        <w:rPr>
          <w:sz w:val="28"/>
          <w:szCs w:val="28"/>
        </w:rPr>
        <w:t>6</w:t>
      </w:r>
      <w:r w:rsidR="00A27B67">
        <w:rPr>
          <w:sz w:val="28"/>
          <w:szCs w:val="28"/>
        </w:rPr>
        <w:t xml:space="preserve"> </w:t>
      </w:r>
      <w:r w:rsidR="002E2F91" w:rsidRPr="004D392B">
        <w:rPr>
          <w:sz w:val="28"/>
          <w:szCs w:val="28"/>
        </w:rPr>
        <w:t>№</w:t>
      </w:r>
      <w:r w:rsidR="000558BA" w:rsidRPr="004D392B">
        <w:rPr>
          <w:sz w:val="28"/>
          <w:szCs w:val="28"/>
        </w:rPr>
        <w:t xml:space="preserve"> </w:t>
      </w:r>
      <w:r w:rsidR="003F3514">
        <w:rPr>
          <w:sz w:val="28"/>
          <w:szCs w:val="28"/>
        </w:rPr>
        <w:t>903</w:t>
      </w:r>
      <w:r w:rsidR="00A867C5" w:rsidRPr="004D392B">
        <w:rPr>
          <w:sz w:val="28"/>
          <w:szCs w:val="28"/>
        </w:rPr>
        <w:t xml:space="preserve"> </w:t>
      </w:r>
      <w:r w:rsidR="00FE482E" w:rsidRPr="004D392B">
        <w:rPr>
          <w:sz w:val="28"/>
          <w:szCs w:val="28"/>
        </w:rPr>
        <w:t>следующие изменения</w:t>
      </w:r>
      <w:r w:rsidR="001676C9" w:rsidRPr="004D392B">
        <w:rPr>
          <w:sz w:val="28"/>
          <w:szCs w:val="28"/>
        </w:rPr>
        <w:t>:</w:t>
      </w:r>
    </w:p>
    <w:p w:rsidR="003F3514" w:rsidRDefault="003F3514" w:rsidP="002B68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2.7.6 исключить;</w:t>
      </w:r>
    </w:p>
    <w:p w:rsidR="00F01F22" w:rsidRPr="008808DD" w:rsidRDefault="003F3514" w:rsidP="002B68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1F22" w:rsidRPr="008808D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="00F01F22" w:rsidRPr="008808DD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F01F22" w:rsidRPr="008808DD">
        <w:rPr>
          <w:sz w:val="28"/>
          <w:szCs w:val="28"/>
        </w:rPr>
        <w:t xml:space="preserve"> </w:t>
      </w:r>
      <w:r w:rsidR="002B6822">
        <w:rPr>
          <w:sz w:val="28"/>
          <w:szCs w:val="28"/>
        </w:rPr>
        <w:t>2.7.1</w:t>
      </w:r>
      <w:r>
        <w:rPr>
          <w:sz w:val="28"/>
          <w:szCs w:val="28"/>
        </w:rPr>
        <w:t>0.4</w:t>
      </w:r>
      <w:r w:rsidR="007A4284" w:rsidRPr="008808DD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«прав на недвижимое имущество</w:t>
      </w:r>
      <w:r w:rsidR="00EE70E0">
        <w:rPr>
          <w:sz w:val="28"/>
          <w:szCs w:val="28"/>
        </w:rPr>
        <w:t xml:space="preserve"> и сделок с ним</w:t>
      </w:r>
      <w:r>
        <w:rPr>
          <w:sz w:val="28"/>
          <w:szCs w:val="28"/>
        </w:rPr>
        <w:t>» заменить словом «недвижимости»</w:t>
      </w:r>
      <w:r w:rsidR="00A27B67">
        <w:rPr>
          <w:sz w:val="28"/>
          <w:szCs w:val="28"/>
        </w:rPr>
        <w:t>.</w:t>
      </w:r>
    </w:p>
    <w:p w:rsidR="008F3A29" w:rsidRPr="004D392B" w:rsidRDefault="008F3A29" w:rsidP="004B48EF">
      <w:pPr>
        <w:widowControl w:val="0"/>
        <w:ind w:firstLine="709"/>
        <w:jc w:val="both"/>
        <w:rPr>
          <w:sz w:val="28"/>
          <w:szCs w:val="28"/>
        </w:rPr>
      </w:pPr>
      <w:r w:rsidRPr="004D392B">
        <w:rPr>
          <w:sz w:val="28"/>
          <w:szCs w:val="28"/>
        </w:rPr>
        <w:t>2. Обнародовать настоящее постановление на официальном сайте Администрации Троицкого района.</w:t>
      </w:r>
    </w:p>
    <w:p w:rsidR="008F3A29" w:rsidRPr="004D392B" w:rsidRDefault="008F3A29" w:rsidP="004B48EF">
      <w:pPr>
        <w:widowControl w:val="0"/>
        <w:ind w:firstLine="709"/>
        <w:jc w:val="both"/>
        <w:rPr>
          <w:sz w:val="28"/>
          <w:szCs w:val="28"/>
        </w:rPr>
      </w:pPr>
      <w:r w:rsidRPr="004D392B">
        <w:rPr>
          <w:sz w:val="28"/>
          <w:szCs w:val="28"/>
        </w:rPr>
        <w:t xml:space="preserve">3. </w:t>
      </w:r>
      <w:proofErr w:type="gramStart"/>
      <w:r w:rsidRPr="004D392B">
        <w:rPr>
          <w:sz w:val="28"/>
          <w:szCs w:val="28"/>
        </w:rPr>
        <w:t>Контроль за</w:t>
      </w:r>
      <w:proofErr w:type="gramEnd"/>
      <w:r w:rsidRPr="004D392B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Троицкого района Журавлёва В.В.</w:t>
      </w:r>
    </w:p>
    <w:p w:rsidR="008F3A29" w:rsidRDefault="008F3A29" w:rsidP="006D154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B01BBE" w:rsidRPr="009B7700" w:rsidRDefault="00B01BBE" w:rsidP="006D154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5332E1" w:rsidRDefault="00B01BBE" w:rsidP="00B01BBE"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района                                                                             В.В. Журавлёв</w:t>
      </w:r>
    </w:p>
    <w:sectPr w:rsidR="0053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62E" w:rsidRDefault="00B0662E" w:rsidP="007A4284">
      <w:r>
        <w:separator/>
      </w:r>
    </w:p>
  </w:endnote>
  <w:endnote w:type="continuationSeparator" w:id="0">
    <w:p w:rsidR="00B0662E" w:rsidRDefault="00B0662E" w:rsidP="007A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62E" w:rsidRDefault="00B0662E" w:rsidP="007A4284">
      <w:r>
        <w:separator/>
      </w:r>
    </w:p>
  </w:footnote>
  <w:footnote w:type="continuationSeparator" w:id="0">
    <w:p w:rsidR="00B0662E" w:rsidRDefault="00B0662E" w:rsidP="007A4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7CE5"/>
    <w:multiLevelType w:val="hybridMultilevel"/>
    <w:tmpl w:val="9DEAA736"/>
    <w:lvl w:ilvl="0" w:tplc="BD5633F4">
      <w:start w:val="1"/>
      <w:numFmt w:val="decimal"/>
      <w:lvlText w:val="%1."/>
      <w:lvlJc w:val="left"/>
      <w:pPr>
        <w:ind w:left="1945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E5"/>
    <w:rsid w:val="0000608C"/>
    <w:rsid w:val="00036D67"/>
    <w:rsid w:val="00051511"/>
    <w:rsid w:val="000558BA"/>
    <w:rsid w:val="0007781C"/>
    <w:rsid w:val="000A2688"/>
    <w:rsid w:val="000A5A91"/>
    <w:rsid w:val="00113DF5"/>
    <w:rsid w:val="001566B6"/>
    <w:rsid w:val="001676C9"/>
    <w:rsid w:val="00171D8A"/>
    <w:rsid w:val="00274321"/>
    <w:rsid w:val="002A0FC6"/>
    <w:rsid w:val="002A3402"/>
    <w:rsid w:val="002B2B27"/>
    <w:rsid w:val="002B4894"/>
    <w:rsid w:val="002B6822"/>
    <w:rsid w:val="002D0ED1"/>
    <w:rsid w:val="002E2F91"/>
    <w:rsid w:val="002F7131"/>
    <w:rsid w:val="00304747"/>
    <w:rsid w:val="00352636"/>
    <w:rsid w:val="00391D08"/>
    <w:rsid w:val="003B0DE2"/>
    <w:rsid w:val="003B5444"/>
    <w:rsid w:val="003F1D82"/>
    <w:rsid w:val="003F3185"/>
    <w:rsid w:val="003F3514"/>
    <w:rsid w:val="003F7BA4"/>
    <w:rsid w:val="00402810"/>
    <w:rsid w:val="004032AA"/>
    <w:rsid w:val="00445A08"/>
    <w:rsid w:val="00455D87"/>
    <w:rsid w:val="00474E8B"/>
    <w:rsid w:val="004B48EF"/>
    <w:rsid w:val="004D392B"/>
    <w:rsid w:val="004E788E"/>
    <w:rsid w:val="00514FFC"/>
    <w:rsid w:val="005332E1"/>
    <w:rsid w:val="0057418D"/>
    <w:rsid w:val="005966D2"/>
    <w:rsid w:val="005A3CA5"/>
    <w:rsid w:val="005D5B96"/>
    <w:rsid w:val="005E0B3B"/>
    <w:rsid w:val="006301F3"/>
    <w:rsid w:val="00664E0C"/>
    <w:rsid w:val="006D1542"/>
    <w:rsid w:val="006D6349"/>
    <w:rsid w:val="00732E55"/>
    <w:rsid w:val="007677A7"/>
    <w:rsid w:val="007A4284"/>
    <w:rsid w:val="007E34CB"/>
    <w:rsid w:val="00844FBF"/>
    <w:rsid w:val="008808DD"/>
    <w:rsid w:val="0089374D"/>
    <w:rsid w:val="008B7D82"/>
    <w:rsid w:val="008C3227"/>
    <w:rsid w:val="008F3A29"/>
    <w:rsid w:val="00913B37"/>
    <w:rsid w:val="009355C0"/>
    <w:rsid w:val="009849C4"/>
    <w:rsid w:val="0098551E"/>
    <w:rsid w:val="009971DF"/>
    <w:rsid w:val="009A478D"/>
    <w:rsid w:val="009B7700"/>
    <w:rsid w:val="009C7C34"/>
    <w:rsid w:val="009D3CD9"/>
    <w:rsid w:val="009D5698"/>
    <w:rsid w:val="009E138E"/>
    <w:rsid w:val="00A25E4D"/>
    <w:rsid w:val="00A27B67"/>
    <w:rsid w:val="00A3789E"/>
    <w:rsid w:val="00A847E5"/>
    <w:rsid w:val="00A867C5"/>
    <w:rsid w:val="00AF7002"/>
    <w:rsid w:val="00B01BBE"/>
    <w:rsid w:val="00B0662E"/>
    <w:rsid w:val="00B16393"/>
    <w:rsid w:val="00B516E0"/>
    <w:rsid w:val="00B673E7"/>
    <w:rsid w:val="00B71CD1"/>
    <w:rsid w:val="00B77B39"/>
    <w:rsid w:val="00B83788"/>
    <w:rsid w:val="00B928B7"/>
    <w:rsid w:val="00BC29E0"/>
    <w:rsid w:val="00BC7C59"/>
    <w:rsid w:val="00BF0F4D"/>
    <w:rsid w:val="00BF79FA"/>
    <w:rsid w:val="00C44A5A"/>
    <w:rsid w:val="00C479DA"/>
    <w:rsid w:val="00C70A4D"/>
    <w:rsid w:val="00CE1049"/>
    <w:rsid w:val="00DC7DF7"/>
    <w:rsid w:val="00DE651C"/>
    <w:rsid w:val="00E33C4D"/>
    <w:rsid w:val="00E8415A"/>
    <w:rsid w:val="00E87C35"/>
    <w:rsid w:val="00EE70E0"/>
    <w:rsid w:val="00F01F22"/>
    <w:rsid w:val="00F02ED6"/>
    <w:rsid w:val="00F3228E"/>
    <w:rsid w:val="00FB2075"/>
    <w:rsid w:val="00FD12EE"/>
    <w:rsid w:val="00FE482E"/>
    <w:rsid w:val="00FE6164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F3A2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032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2A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2E2F91"/>
    <w:rPr>
      <w:b/>
      <w:bCs/>
    </w:rPr>
  </w:style>
  <w:style w:type="character" w:styleId="a7">
    <w:name w:val="Hyperlink"/>
    <w:basedOn w:val="a0"/>
    <w:uiPriority w:val="99"/>
    <w:unhideWhenUsed/>
    <w:rsid w:val="00F322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F3A2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032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2A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2E2F91"/>
    <w:rPr>
      <w:b/>
      <w:bCs/>
    </w:rPr>
  </w:style>
  <w:style w:type="character" w:styleId="a7">
    <w:name w:val="Hyperlink"/>
    <w:basedOn w:val="a0"/>
    <w:uiPriority w:val="99"/>
    <w:unhideWhenUsed/>
    <w:rsid w:val="00F322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EC79D-FDD2-4A87-AB78-FCF50499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Пользователь Windows</cp:lastModifiedBy>
  <cp:revision>48</cp:revision>
  <cp:lastPrinted>2021-12-16T01:25:00Z</cp:lastPrinted>
  <dcterms:created xsi:type="dcterms:W3CDTF">2020-06-24T07:59:00Z</dcterms:created>
  <dcterms:modified xsi:type="dcterms:W3CDTF">2021-12-16T02:23:00Z</dcterms:modified>
</cp:coreProperties>
</file>